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819E" w14:textId="77777777" w:rsidR="00B30328" w:rsidRPr="007A0EBA" w:rsidRDefault="00B30328" w:rsidP="00B30328">
      <w:pPr>
        <w:rPr>
          <w:rFonts w:ascii="方正小标宋简体" w:eastAsia="方正小标宋简体" w:hAnsi="黑体"/>
          <w:bCs/>
          <w:sz w:val="24"/>
          <w:szCs w:val="24"/>
        </w:rPr>
      </w:pPr>
      <w:r w:rsidRPr="007A0EBA">
        <w:rPr>
          <w:rFonts w:ascii="方正小标宋简体" w:eastAsia="方正小标宋简体" w:hAnsi="黑体" w:hint="eastAsia"/>
          <w:bCs/>
          <w:sz w:val="24"/>
          <w:szCs w:val="24"/>
        </w:rPr>
        <w:t>附件1：</w:t>
      </w:r>
    </w:p>
    <w:p w14:paraId="5E8F3E06" w14:textId="77777777" w:rsidR="00B30328" w:rsidRPr="007A0EBA" w:rsidRDefault="00B30328" w:rsidP="00B30328">
      <w:pPr>
        <w:jc w:val="center"/>
        <w:rPr>
          <w:rFonts w:ascii="方正小标宋简体" w:eastAsia="方正小标宋简体" w:hAnsi="黑体"/>
          <w:bCs/>
          <w:sz w:val="32"/>
          <w:szCs w:val="32"/>
        </w:rPr>
      </w:pPr>
      <w:r w:rsidRPr="007A0EBA">
        <w:rPr>
          <w:rFonts w:ascii="方正小标宋简体" w:eastAsia="方正小标宋简体" w:hAnsi="黑体" w:hint="eastAsia"/>
          <w:bCs/>
          <w:sz w:val="32"/>
          <w:szCs w:val="32"/>
        </w:rPr>
        <w:t>管理学院本科生卓越外语奖学金申请表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1068"/>
        <w:gridCol w:w="1560"/>
        <w:gridCol w:w="992"/>
        <w:gridCol w:w="567"/>
        <w:gridCol w:w="425"/>
        <w:gridCol w:w="888"/>
        <w:gridCol w:w="2514"/>
      </w:tblGrid>
      <w:tr w:rsidR="00B30328" w:rsidRPr="005A70F7" w14:paraId="088CD6C7" w14:textId="77777777" w:rsidTr="00BD1F70">
        <w:trPr>
          <w:trHeight w:hRule="exact" w:val="771"/>
          <w:jc w:val="center"/>
        </w:trPr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B4BCB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76C89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B89AE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D9DBE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97172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1D9C9" w14:textId="77777777" w:rsidR="00B30328" w:rsidRPr="007A0EBA" w:rsidRDefault="00B30328" w:rsidP="00BD1F70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B30328" w:rsidRPr="005A70F7" w14:paraId="62C7351C" w14:textId="77777777" w:rsidTr="00BD1F70">
        <w:trPr>
          <w:trHeight w:hRule="exact" w:val="838"/>
          <w:jc w:val="center"/>
        </w:trPr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85335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3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CD399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E6908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联系</w:t>
            </w:r>
          </w:p>
          <w:p w14:paraId="20600038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方式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5338C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B30328" w:rsidRPr="005A70F7" w14:paraId="3D49EDCD" w14:textId="77777777" w:rsidTr="00BD1F70">
        <w:trPr>
          <w:trHeight w:hRule="exact" w:val="856"/>
          <w:jc w:val="center"/>
        </w:trPr>
        <w:tc>
          <w:tcPr>
            <w:tcW w:w="1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4D564E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语言成绩</w:t>
            </w:r>
          </w:p>
        </w:tc>
        <w:tc>
          <w:tcPr>
            <w:tcW w:w="2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4ADBA" w14:textId="77777777" w:rsidR="00B30328" w:rsidRPr="007A0EBA" w:rsidRDefault="00B30328" w:rsidP="00BD1F70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大学英语六级最高分</w:t>
            </w:r>
          </w:p>
        </w:tc>
        <w:tc>
          <w:tcPr>
            <w:tcW w:w="53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985AC" w14:textId="77777777" w:rsidR="00B30328" w:rsidRPr="007A0EBA" w:rsidRDefault="00B30328" w:rsidP="00BD1F70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B30328" w:rsidRPr="005A70F7" w14:paraId="50AB90EC" w14:textId="77777777" w:rsidTr="00BD1F70">
        <w:trPr>
          <w:trHeight w:hRule="exact" w:val="836"/>
          <w:jc w:val="center"/>
        </w:trPr>
        <w:tc>
          <w:tcPr>
            <w:tcW w:w="17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34B4E7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CDD2D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雅思</w:t>
            </w:r>
          </w:p>
          <w:p w14:paraId="7D8E10B0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总分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32E31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FEA30" w14:textId="77777777" w:rsidR="00B30328" w:rsidRPr="007A0EBA" w:rsidRDefault="00B30328" w:rsidP="00BD1F70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单门成绩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80BDB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听：   说：   读：   写：</w:t>
            </w:r>
          </w:p>
        </w:tc>
      </w:tr>
      <w:tr w:rsidR="00B30328" w:rsidRPr="005A70F7" w14:paraId="2CEEC13F" w14:textId="77777777" w:rsidTr="00BD1F70">
        <w:trPr>
          <w:trHeight w:hRule="exact" w:val="984"/>
          <w:jc w:val="center"/>
        </w:trPr>
        <w:tc>
          <w:tcPr>
            <w:tcW w:w="17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E388B2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00223" w14:textId="77777777" w:rsidR="00B30328" w:rsidRPr="007A0EBA" w:rsidRDefault="00B30328" w:rsidP="00BD1F70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托福</w:t>
            </w:r>
          </w:p>
          <w:p w14:paraId="5F5EBAA6" w14:textId="77777777" w:rsidR="00B30328" w:rsidRPr="007A0EBA" w:rsidRDefault="00B30328" w:rsidP="00BD1F70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总分</w:t>
            </w:r>
          </w:p>
        </w:tc>
        <w:tc>
          <w:tcPr>
            <w:tcW w:w="69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B6C83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B30328" w:rsidRPr="005A70F7" w14:paraId="3DDBCB50" w14:textId="77777777" w:rsidTr="00BD1F70">
        <w:trPr>
          <w:trHeight w:hRule="exact" w:val="1013"/>
          <w:jc w:val="center"/>
        </w:trPr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857B1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申请等级</w:t>
            </w:r>
          </w:p>
        </w:tc>
        <w:tc>
          <w:tcPr>
            <w:tcW w:w="80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8F7EB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□一等(4000元)  □二等(3000元)  □三等(2000元)</w:t>
            </w:r>
          </w:p>
        </w:tc>
      </w:tr>
      <w:tr w:rsidR="00B30328" w:rsidRPr="005A70F7" w14:paraId="73F0A638" w14:textId="77777777" w:rsidTr="00BD1F70">
        <w:trPr>
          <w:trHeight w:hRule="exact" w:val="986"/>
          <w:jc w:val="center"/>
        </w:trPr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386D8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成绩证明</w:t>
            </w:r>
          </w:p>
        </w:tc>
        <w:tc>
          <w:tcPr>
            <w:tcW w:w="80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8CA95" w14:textId="77777777" w:rsidR="00B30328" w:rsidRPr="007A0EBA" w:rsidRDefault="00B30328" w:rsidP="00BD1F70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教务系统个人</w:t>
            </w: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成绩单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、英语六级</w:t>
            </w:r>
            <w:proofErr w:type="gramStart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或雅思或</w:t>
            </w:r>
            <w:proofErr w:type="gramEnd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托福成绩单复印件</w:t>
            </w: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附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后上交</w:t>
            </w:r>
          </w:p>
        </w:tc>
      </w:tr>
      <w:tr w:rsidR="00B30328" w:rsidRPr="005A70F7" w14:paraId="1F91B6E8" w14:textId="77777777" w:rsidTr="00BD1F70">
        <w:trPr>
          <w:trHeight w:hRule="exact" w:val="2579"/>
          <w:jc w:val="center"/>
        </w:trPr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5A85A" w14:textId="77777777" w:rsidR="00B30328" w:rsidRPr="007A0EBA" w:rsidRDefault="00B30328" w:rsidP="00BD1F70">
            <w:pPr>
              <w:jc w:val="center"/>
              <w:rPr>
                <w:rFonts w:ascii="宋体" w:eastAsia="宋体" w:hAnsi="宋体" w:cs="DFKaiShu-SB-Estd-BF"/>
                <w:bCs/>
                <w:kern w:val="0"/>
                <w:sz w:val="24"/>
                <w:szCs w:val="24"/>
              </w:rPr>
            </w:pP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>申请人保证</w:t>
            </w:r>
          </w:p>
        </w:tc>
        <w:tc>
          <w:tcPr>
            <w:tcW w:w="80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88832" w14:textId="77777777" w:rsidR="00B30328" w:rsidRPr="007A0EBA" w:rsidRDefault="00B30328" w:rsidP="00BD1F70">
            <w:pPr>
              <w:ind w:firstLineChars="250" w:firstLine="600"/>
              <w:rPr>
                <w:rFonts w:ascii="宋体" w:eastAsia="宋体" w:hAnsi="宋体" w:cs="DFKaiShu-SB-Estd-BF"/>
                <w:bCs/>
                <w:kern w:val="0"/>
                <w:sz w:val="24"/>
                <w:szCs w:val="24"/>
              </w:rPr>
            </w:pP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>本人承诺,以上所填写内容及成绩证明真实无误。如有虚假,愿承担相应责任。</w:t>
            </w:r>
          </w:p>
          <w:p w14:paraId="274DB79D" w14:textId="77777777" w:rsidR="00B30328" w:rsidRPr="007A0EBA" w:rsidRDefault="00B30328" w:rsidP="00BD1F70">
            <w:pPr>
              <w:wordWrap w:val="0"/>
              <w:ind w:firstLineChars="1850" w:firstLine="4440"/>
              <w:rPr>
                <w:rFonts w:ascii="宋体" w:eastAsia="宋体" w:hAnsi="宋体" w:cs="DFKaiShu-SB-Estd-BF"/>
                <w:bCs/>
                <w:kern w:val="0"/>
                <w:sz w:val="24"/>
                <w:szCs w:val="24"/>
                <w:u w:val="single"/>
              </w:rPr>
            </w:pP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>申请人签字</w:t>
            </w:r>
            <w:r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>：</w:t>
            </w:r>
          </w:p>
          <w:p w14:paraId="6B89C684" w14:textId="77777777" w:rsidR="00B30328" w:rsidRPr="007A0EBA" w:rsidRDefault="00B30328" w:rsidP="00BD1F70">
            <w:pPr>
              <w:wordWrap w:val="0"/>
              <w:ind w:firstLineChars="1950" w:firstLine="4680"/>
              <w:rPr>
                <w:rFonts w:ascii="宋体" w:eastAsia="宋体" w:hAnsi="宋体" w:cs="DFKaiShu-SB-Estd-BF"/>
                <w:bCs/>
                <w:kern w:val="0"/>
                <w:sz w:val="24"/>
                <w:szCs w:val="24"/>
              </w:rPr>
            </w:pP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 xml:space="preserve">年     月  </w:t>
            </w:r>
            <w:r w:rsidRPr="007A0EBA">
              <w:rPr>
                <w:rFonts w:ascii="宋体" w:eastAsia="宋体" w:hAnsi="宋体" w:cs="DFKaiShu-SB-Estd-BF"/>
                <w:bCs/>
                <w:kern w:val="0"/>
                <w:sz w:val="24"/>
                <w:szCs w:val="24"/>
              </w:rPr>
              <w:t xml:space="preserve">  </w:t>
            </w: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  <w:tr w:rsidR="00B30328" w:rsidRPr="005A70F7" w14:paraId="24F8BA7C" w14:textId="77777777" w:rsidTr="00BD1F70">
        <w:trPr>
          <w:trHeight w:hRule="exact" w:val="3392"/>
          <w:jc w:val="center"/>
        </w:trPr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2ACFC" w14:textId="77777777" w:rsidR="00B30328" w:rsidRPr="007A0EBA" w:rsidRDefault="00B30328" w:rsidP="00BD1F70">
            <w:pPr>
              <w:jc w:val="center"/>
              <w:rPr>
                <w:rFonts w:ascii="宋体" w:eastAsia="宋体" w:hAnsi="宋体" w:cs="DFKaiShu-SB-Estd-BF"/>
                <w:bCs/>
                <w:kern w:val="0"/>
                <w:sz w:val="24"/>
                <w:szCs w:val="24"/>
              </w:rPr>
            </w:pP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>学院</w:t>
            </w:r>
            <w:r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>评审</w:t>
            </w: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>意见</w:t>
            </w: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br/>
            </w:r>
          </w:p>
        </w:tc>
        <w:tc>
          <w:tcPr>
            <w:tcW w:w="80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31D0F" w14:textId="77777777" w:rsidR="00B30328" w:rsidRPr="007A0EBA" w:rsidRDefault="00B30328" w:rsidP="00BD1F70">
            <w:pPr>
              <w:jc w:val="left"/>
              <w:rPr>
                <w:rFonts w:ascii="宋体" w:eastAsia="宋体" w:hAnsi="宋体" w:cs="DFKaiShu-SB-Estd-BF"/>
                <w:bCs/>
                <w:kern w:val="0"/>
                <w:sz w:val="24"/>
                <w:szCs w:val="24"/>
              </w:rPr>
            </w:pP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>评定等级：</w:t>
            </w:r>
          </w:p>
          <w:p w14:paraId="5C8E964C" w14:textId="77777777" w:rsidR="00B30328" w:rsidRDefault="00B30328" w:rsidP="00BD1F70">
            <w:pPr>
              <w:ind w:firstLineChars="150" w:firstLine="36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□一等(4000元)  □二等(3000元)  □三等(2000元)</w:t>
            </w:r>
          </w:p>
          <w:p w14:paraId="6528D73F" w14:textId="77777777" w:rsidR="00B30328" w:rsidRPr="007A0EBA" w:rsidRDefault="00B30328" w:rsidP="00BD1F70">
            <w:pPr>
              <w:ind w:firstLineChars="150" w:firstLine="36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6AD66C78" w14:textId="77777777" w:rsidR="00B30328" w:rsidRDefault="00B30328" w:rsidP="00BD1F70">
            <w:pPr>
              <w:jc w:val="left"/>
              <w:rPr>
                <w:rFonts w:ascii="宋体" w:eastAsia="宋体" w:hAnsi="宋体" w:cs="DFKaiShu-SB-Estd-BF"/>
                <w:bCs/>
                <w:kern w:val="0"/>
                <w:sz w:val="24"/>
                <w:szCs w:val="24"/>
              </w:rPr>
            </w:pPr>
          </w:p>
          <w:p w14:paraId="3F0C169A" w14:textId="77777777" w:rsidR="00B30328" w:rsidRPr="007A0EBA" w:rsidRDefault="00B30328" w:rsidP="00BD1F70">
            <w:pPr>
              <w:jc w:val="left"/>
              <w:rPr>
                <w:rFonts w:ascii="宋体" w:eastAsia="宋体" w:hAnsi="宋体" w:cs="DFKaiShu-SB-Estd-BF"/>
                <w:bCs/>
                <w:kern w:val="0"/>
                <w:sz w:val="24"/>
                <w:szCs w:val="24"/>
              </w:rPr>
            </w:pP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 xml:space="preserve">负责人签字  </w:t>
            </w: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  <w:u w:val="single"/>
              </w:rPr>
              <w:t xml:space="preserve">               </w:t>
            </w: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 xml:space="preserve">            （盖章）</w:t>
            </w:r>
          </w:p>
          <w:p w14:paraId="4DCBF812" w14:textId="77777777" w:rsidR="00B30328" w:rsidRPr="007A0EBA" w:rsidRDefault="00B30328" w:rsidP="00BD1F70">
            <w:pPr>
              <w:widowControl/>
              <w:wordWrap w:val="0"/>
              <w:jc w:val="righ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年     月    日     </w:t>
            </w:r>
          </w:p>
        </w:tc>
      </w:tr>
    </w:tbl>
    <w:p w14:paraId="7516E8C2" w14:textId="77777777" w:rsidR="00B30328" w:rsidRDefault="00B30328" w:rsidP="00B30328">
      <w:pPr>
        <w:spacing w:line="20" w:lineRule="exact"/>
        <w:rPr>
          <w:rFonts w:ascii="宋体" w:hAnsi="宋体"/>
          <w:b/>
          <w:sz w:val="28"/>
          <w:szCs w:val="28"/>
        </w:rPr>
      </w:pPr>
    </w:p>
    <w:p w14:paraId="0AEC3FC8" w14:textId="77777777" w:rsidR="00B30328" w:rsidRDefault="00B30328" w:rsidP="00B30328">
      <w:pPr>
        <w:spacing w:line="20" w:lineRule="exact"/>
        <w:rPr>
          <w:rFonts w:ascii="宋体" w:hAnsi="宋体"/>
          <w:b/>
          <w:sz w:val="28"/>
          <w:szCs w:val="28"/>
        </w:rPr>
      </w:pPr>
    </w:p>
    <w:p w14:paraId="2457A550" w14:textId="77777777" w:rsidR="00B30328" w:rsidRDefault="00B30328" w:rsidP="00B30328">
      <w:pPr>
        <w:spacing w:line="20" w:lineRule="exact"/>
        <w:rPr>
          <w:rFonts w:ascii="宋体" w:hAnsi="宋体"/>
          <w:b/>
          <w:sz w:val="28"/>
          <w:szCs w:val="28"/>
        </w:rPr>
      </w:pPr>
    </w:p>
    <w:p w14:paraId="516DB6BE" w14:textId="77777777" w:rsidR="00B30328" w:rsidRDefault="00B30328" w:rsidP="00B30328">
      <w:pPr>
        <w:spacing w:line="20" w:lineRule="exact"/>
        <w:rPr>
          <w:rFonts w:ascii="宋体" w:hAnsi="宋体"/>
          <w:b/>
          <w:sz w:val="28"/>
          <w:szCs w:val="28"/>
        </w:rPr>
      </w:pPr>
    </w:p>
    <w:p w14:paraId="79087834" w14:textId="77777777" w:rsidR="00B30328" w:rsidRDefault="00B30328" w:rsidP="00B30328">
      <w:pPr>
        <w:spacing w:line="20" w:lineRule="exact"/>
        <w:rPr>
          <w:rFonts w:ascii="宋体" w:hAnsi="宋体"/>
          <w:b/>
          <w:sz w:val="28"/>
          <w:szCs w:val="28"/>
        </w:rPr>
      </w:pPr>
    </w:p>
    <w:p w14:paraId="66F7AE09" w14:textId="2153D04A" w:rsidR="00B30328" w:rsidRPr="00B30328" w:rsidRDefault="00B30328">
      <w:pPr>
        <w:rPr>
          <w:rFonts w:ascii="宋体" w:hAnsi="宋体" w:hint="eastAsia"/>
          <w:szCs w:val="21"/>
        </w:rPr>
      </w:pPr>
      <w:r w:rsidRPr="008C5DBF">
        <w:rPr>
          <w:rFonts w:ascii="宋体" w:hAnsi="宋体" w:hint="eastAsia"/>
          <w:szCs w:val="21"/>
        </w:rPr>
        <w:t>说明：本表一式一份</w:t>
      </w:r>
      <w:r>
        <w:rPr>
          <w:rFonts w:ascii="宋体" w:hAnsi="宋体" w:hint="eastAsia"/>
          <w:szCs w:val="21"/>
        </w:rPr>
        <w:t>，不改变表格式样，保持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页。</w:t>
      </w:r>
    </w:p>
    <w:sectPr w:rsidR="00B30328" w:rsidRPr="00B30328" w:rsidSect="007C3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Shu-SB-Estd-BF">
    <w:altName w:val="PMingLiU"/>
    <w:charset w:val="88"/>
    <w:family w:val="auto"/>
    <w:pitch w:val="default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28"/>
    <w:rsid w:val="00B3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7EF2"/>
  <w15:chartTrackingRefBased/>
  <w15:docId w15:val="{5C34BFBD-8DB9-4115-B4BD-C689FA2B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32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2023-05-15T02:18:00Z</dcterms:created>
  <dcterms:modified xsi:type="dcterms:W3CDTF">2023-05-15T02:19:00Z</dcterms:modified>
</cp:coreProperties>
</file>