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567" w:type="dxa"/>
        <w:tblLook w:val="0000"/>
      </w:tblPr>
      <w:tblGrid>
        <w:gridCol w:w="709"/>
        <w:gridCol w:w="3827"/>
        <w:gridCol w:w="910"/>
        <w:gridCol w:w="1217"/>
        <w:gridCol w:w="3118"/>
      </w:tblGrid>
      <w:tr w:rsidR="00642810" w:rsidRPr="00642810" w:rsidTr="00370AA1">
        <w:trPr>
          <w:trHeight w:val="1092"/>
        </w:trPr>
        <w:tc>
          <w:tcPr>
            <w:tcW w:w="9781" w:type="dxa"/>
            <w:gridSpan w:val="5"/>
            <w:tcBorders>
              <w:top w:val="nil"/>
              <w:left w:val="nil"/>
              <w:bottom w:val="single" w:sz="4" w:space="0" w:color="auto"/>
              <w:right w:val="nil"/>
            </w:tcBorders>
            <w:shd w:val="clear" w:color="000000" w:fill="FFFFFF"/>
            <w:vAlign w:val="center"/>
          </w:tcPr>
          <w:p w:rsidR="00642810" w:rsidRPr="00642810" w:rsidRDefault="00642810" w:rsidP="009F16DF">
            <w:pPr>
              <w:widowControl/>
              <w:autoSpaceDE/>
              <w:autoSpaceDN/>
              <w:jc w:val="both"/>
              <w:rPr>
                <w:rFonts w:ascii="仿宋_GB2312" w:eastAsia="仿宋_GB2312" w:hAnsi="等线" w:cs="Times New Roman"/>
                <w:kern w:val="2"/>
                <w:sz w:val="28"/>
                <w:szCs w:val="28"/>
                <w:lang w:val="en-US" w:bidi="ar-SA"/>
              </w:rPr>
            </w:pPr>
            <w:r w:rsidRPr="00642810">
              <w:rPr>
                <w:rFonts w:ascii="仿宋_GB2312" w:eastAsia="仿宋_GB2312" w:hAnsi="等线" w:cs="Times New Roman" w:hint="eastAsia"/>
                <w:kern w:val="2"/>
                <w:sz w:val="28"/>
                <w:szCs w:val="28"/>
                <w:lang w:val="en-US" w:bidi="ar-SA"/>
              </w:rPr>
              <w:t>附件</w:t>
            </w:r>
            <w:r w:rsidR="003012C0">
              <w:rPr>
                <w:rFonts w:ascii="仿宋_GB2312" w:eastAsia="仿宋_GB2312" w:hAnsi="等线" w:cs="Times New Roman"/>
                <w:kern w:val="2"/>
                <w:sz w:val="28"/>
                <w:szCs w:val="28"/>
                <w:lang w:val="en-US" w:bidi="ar-SA"/>
              </w:rPr>
              <w:t>7</w:t>
            </w:r>
            <w:r w:rsidRPr="00642810">
              <w:rPr>
                <w:rFonts w:ascii="仿宋_GB2312" w:eastAsia="仿宋_GB2312" w:hAnsi="等线" w:cs="Times New Roman" w:hint="eastAsia"/>
                <w:kern w:val="2"/>
                <w:sz w:val="28"/>
                <w:szCs w:val="28"/>
                <w:lang w:val="en-US" w:bidi="ar-SA"/>
              </w:rPr>
              <w:t>：</w:t>
            </w:r>
          </w:p>
          <w:p w:rsidR="00642810" w:rsidRPr="00642810" w:rsidRDefault="00642810" w:rsidP="009F16DF">
            <w:pPr>
              <w:widowControl/>
              <w:autoSpaceDE/>
              <w:autoSpaceDN/>
              <w:jc w:val="center"/>
              <w:rPr>
                <w:rFonts w:ascii="宋体" w:eastAsia="宋体" w:hAnsi="宋体" w:cs="宋体"/>
                <w:color w:val="000000"/>
                <w:sz w:val="40"/>
                <w:szCs w:val="40"/>
                <w:lang w:val="en-US" w:bidi="ar-SA"/>
              </w:rPr>
            </w:pPr>
            <w:r w:rsidRPr="00642810">
              <w:rPr>
                <w:rFonts w:ascii="宋体" w:eastAsia="宋体" w:hAnsi="宋体" w:cs="宋体" w:hint="eastAsia"/>
                <w:color w:val="000000"/>
                <w:sz w:val="40"/>
                <w:szCs w:val="40"/>
                <w:lang w:val="en-US" w:bidi="ar-SA"/>
              </w:rPr>
              <w:t>国家科研竞赛赛事参考目录</w:t>
            </w:r>
          </w:p>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40"/>
                <w:szCs w:val="40"/>
                <w:lang w:val="en-US" w:bidi="ar-SA"/>
              </w:rPr>
              <w:t>（特殊学术</w:t>
            </w:r>
            <w:r w:rsidRPr="00642810">
              <w:rPr>
                <w:rFonts w:ascii="宋体" w:eastAsia="宋体" w:hAnsi="宋体" w:cs="宋体"/>
                <w:color w:val="000000"/>
                <w:sz w:val="40"/>
                <w:szCs w:val="40"/>
                <w:lang w:val="en-US" w:bidi="ar-SA"/>
              </w:rPr>
              <w:t>专长</w:t>
            </w:r>
            <w:r w:rsidRPr="00642810">
              <w:rPr>
                <w:rFonts w:ascii="宋体" w:eastAsia="宋体" w:hAnsi="宋体" w:cs="宋体" w:hint="eastAsia"/>
                <w:color w:val="000000"/>
                <w:sz w:val="40"/>
                <w:szCs w:val="40"/>
                <w:lang w:val="en-US" w:bidi="ar-SA"/>
              </w:rPr>
              <w:t>科研竞赛</w:t>
            </w:r>
            <w:r w:rsidRPr="00642810">
              <w:rPr>
                <w:rFonts w:ascii="宋体" w:eastAsia="宋体" w:hAnsi="宋体" w:cs="宋体"/>
                <w:color w:val="000000"/>
                <w:sz w:val="40"/>
                <w:szCs w:val="40"/>
                <w:lang w:val="en-US" w:bidi="ar-SA"/>
              </w:rPr>
              <w:t>认定范围</w:t>
            </w:r>
            <w:r w:rsidRPr="00642810">
              <w:rPr>
                <w:rFonts w:ascii="宋体" w:eastAsia="宋体" w:hAnsi="宋体" w:cs="宋体" w:hint="eastAsia"/>
                <w:color w:val="000000"/>
                <w:sz w:val="40"/>
                <w:szCs w:val="40"/>
                <w:lang w:val="en-US" w:bidi="ar-SA"/>
              </w:rPr>
              <w:t>）</w:t>
            </w:r>
            <w:r w:rsidRPr="00642810">
              <w:rPr>
                <w:rFonts w:ascii="宋体" w:eastAsia="宋体" w:hAnsi="宋体" w:cs="宋体" w:hint="eastAsia"/>
                <w:color w:val="000000"/>
                <w:sz w:val="40"/>
                <w:szCs w:val="40"/>
                <w:lang w:val="en-US" w:bidi="ar-SA"/>
              </w:rPr>
              <w:br/>
            </w:r>
            <w:r w:rsidRPr="00642810">
              <w:rPr>
                <w:rFonts w:ascii="宋体" w:eastAsia="宋体" w:hAnsi="宋体" w:cs="宋体" w:hint="eastAsia"/>
                <w:color w:val="000000"/>
                <w:sz w:val="24"/>
                <w:szCs w:val="24"/>
                <w:lang w:val="en-US" w:bidi="ar-SA"/>
              </w:rPr>
              <w:t>（</w:t>
            </w:r>
            <w:r w:rsidRPr="00642810">
              <w:rPr>
                <w:rFonts w:ascii="宋体" w:eastAsia="宋体" w:hAnsi="宋体" w:cs="宋体" w:hint="eastAsia"/>
                <w:color w:val="FF0000"/>
                <w:sz w:val="24"/>
                <w:szCs w:val="24"/>
                <w:lang w:val="en-US" w:bidi="ar-SA"/>
              </w:rPr>
              <w:t>一般指由教育部高等学校专业教学指导委员会主办或行业权威赛事</w:t>
            </w:r>
            <w:r w:rsidRPr="00642810">
              <w:rPr>
                <w:rFonts w:ascii="宋体" w:eastAsia="宋体" w:hAnsi="宋体" w:cs="宋体" w:hint="eastAsia"/>
                <w:color w:val="000000"/>
                <w:sz w:val="24"/>
                <w:szCs w:val="24"/>
                <w:lang w:val="en-US" w:bidi="ar-SA"/>
              </w:rPr>
              <w:t>）</w:t>
            </w:r>
          </w:p>
        </w:tc>
      </w:tr>
      <w:tr w:rsidR="00642810" w:rsidRPr="00642810" w:rsidTr="00370AA1">
        <w:trPr>
          <w:trHeight w:val="468"/>
        </w:trPr>
        <w:tc>
          <w:tcPr>
            <w:tcW w:w="709" w:type="dxa"/>
            <w:tcBorders>
              <w:top w:val="single" w:sz="4" w:space="0" w:color="auto"/>
              <w:left w:val="single" w:sz="4" w:space="0" w:color="auto"/>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b/>
                <w:bCs/>
                <w:color w:val="000000"/>
                <w:sz w:val="24"/>
                <w:szCs w:val="24"/>
                <w:lang w:val="en-US" w:bidi="ar-SA"/>
              </w:rPr>
            </w:pPr>
            <w:r w:rsidRPr="00642810">
              <w:rPr>
                <w:rFonts w:ascii="宋体" w:eastAsia="宋体" w:hAnsi="宋体" w:cs="宋体" w:hint="eastAsia"/>
                <w:b/>
                <w:bCs/>
                <w:color w:val="000000"/>
                <w:sz w:val="24"/>
                <w:szCs w:val="24"/>
                <w:lang w:val="en-US" w:bidi="ar-SA"/>
              </w:rPr>
              <w:t>序号</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b/>
                <w:bCs/>
                <w:color w:val="000000"/>
                <w:sz w:val="24"/>
                <w:szCs w:val="24"/>
                <w:lang w:val="en-US" w:bidi="ar-SA"/>
              </w:rPr>
            </w:pPr>
            <w:r w:rsidRPr="00642810">
              <w:rPr>
                <w:rFonts w:ascii="宋体" w:eastAsia="宋体" w:hAnsi="宋体" w:cs="宋体" w:hint="eastAsia"/>
                <w:b/>
                <w:bCs/>
                <w:color w:val="000000"/>
                <w:sz w:val="24"/>
                <w:szCs w:val="24"/>
                <w:lang w:val="en-US" w:bidi="ar-SA"/>
              </w:rPr>
              <w:t>赛事名称</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b/>
                <w:bCs/>
                <w:color w:val="000000"/>
                <w:sz w:val="24"/>
                <w:szCs w:val="24"/>
                <w:lang w:val="en-US" w:bidi="ar-SA"/>
              </w:rPr>
            </w:pPr>
            <w:r w:rsidRPr="00642810">
              <w:rPr>
                <w:rFonts w:ascii="宋体" w:eastAsia="宋体" w:hAnsi="宋体" w:cs="宋体" w:hint="eastAsia"/>
                <w:b/>
                <w:bCs/>
                <w:color w:val="000000"/>
                <w:sz w:val="24"/>
                <w:szCs w:val="24"/>
                <w:lang w:val="en-US" w:bidi="ar-SA"/>
              </w:rPr>
              <w:t>建议</w:t>
            </w:r>
          </w:p>
          <w:p w:rsidR="00642810" w:rsidRPr="00642810" w:rsidRDefault="00642810" w:rsidP="009F16DF">
            <w:pPr>
              <w:widowControl/>
              <w:autoSpaceDE/>
              <w:autoSpaceDN/>
              <w:jc w:val="center"/>
              <w:rPr>
                <w:rFonts w:ascii="宋体" w:eastAsia="宋体" w:hAnsi="宋体" w:cs="宋体"/>
                <w:b/>
                <w:bCs/>
                <w:color w:val="000000"/>
                <w:sz w:val="24"/>
                <w:szCs w:val="24"/>
                <w:lang w:val="en-US" w:bidi="ar-SA"/>
              </w:rPr>
            </w:pPr>
            <w:r w:rsidRPr="00642810">
              <w:rPr>
                <w:rFonts w:ascii="宋体" w:eastAsia="宋体" w:hAnsi="宋体" w:cs="宋体" w:hint="eastAsia"/>
                <w:b/>
                <w:bCs/>
                <w:color w:val="000000"/>
                <w:sz w:val="24"/>
                <w:szCs w:val="24"/>
                <w:lang w:val="en-US" w:bidi="ar-SA"/>
              </w:rPr>
              <w:t>等级</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b/>
                <w:bCs/>
                <w:color w:val="000000"/>
                <w:sz w:val="24"/>
                <w:szCs w:val="24"/>
                <w:lang w:val="en-US" w:bidi="ar-SA"/>
              </w:rPr>
            </w:pPr>
            <w:r w:rsidRPr="00642810">
              <w:rPr>
                <w:rFonts w:ascii="宋体" w:eastAsia="宋体" w:hAnsi="宋体" w:cs="宋体" w:hint="eastAsia"/>
                <w:b/>
                <w:bCs/>
                <w:color w:val="000000"/>
                <w:sz w:val="24"/>
                <w:szCs w:val="24"/>
                <w:lang w:val="en-US" w:bidi="ar-SA"/>
              </w:rPr>
              <w:t>赛事级别</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b/>
                <w:bCs/>
                <w:color w:val="000000"/>
                <w:sz w:val="24"/>
                <w:szCs w:val="24"/>
                <w:lang w:val="en-US" w:bidi="ar-SA"/>
              </w:rPr>
            </w:pPr>
            <w:r w:rsidRPr="00642810">
              <w:rPr>
                <w:rFonts w:ascii="宋体" w:eastAsia="宋体" w:hAnsi="宋体" w:cs="宋体" w:hint="eastAsia"/>
                <w:b/>
                <w:bCs/>
                <w:color w:val="000000"/>
                <w:sz w:val="24"/>
                <w:szCs w:val="24"/>
                <w:lang w:val="en-US" w:bidi="ar-SA"/>
              </w:rPr>
              <w:t>说明</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w:t>
            </w:r>
          </w:p>
        </w:tc>
        <w:tc>
          <w:tcPr>
            <w:tcW w:w="382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美国大学生数学建模竞赛</w:t>
            </w:r>
          </w:p>
        </w:tc>
        <w:tc>
          <w:tcPr>
            <w:tcW w:w="910"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国际级</w:t>
            </w:r>
          </w:p>
        </w:tc>
        <w:tc>
          <w:tcPr>
            <w:tcW w:w="3118"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国际级比赛</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w:t>
            </w:r>
          </w:p>
        </w:tc>
        <w:tc>
          <w:tcPr>
            <w:tcW w:w="382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国际遗传基因工程大赛(iGEM)</w:t>
            </w:r>
          </w:p>
        </w:tc>
        <w:tc>
          <w:tcPr>
            <w:tcW w:w="910"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国际级</w:t>
            </w:r>
          </w:p>
        </w:tc>
        <w:tc>
          <w:tcPr>
            <w:tcW w:w="3118"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国际级比赛</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w:t>
            </w:r>
          </w:p>
        </w:tc>
        <w:tc>
          <w:tcPr>
            <w:tcW w:w="382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中国“互联网+”大学生创新创业大赛</w:t>
            </w:r>
          </w:p>
        </w:tc>
        <w:tc>
          <w:tcPr>
            <w:tcW w:w="910"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w:t>
            </w:r>
          </w:p>
        </w:tc>
        <w:tc>
          <w:tcPr>
            <w:tcW w:w="382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“挑战杯”全国大学生课外学术科技作品竞赛</w:t>
            </w:r>
          </w:p>
        </w:tc>
        <w:tc>
          <w:tcPr>
            <w:tcW w:w="910"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5</w:t>
            </w:r>
          </w:p>
        </w:tc>
        <w:tc>
          <w:tcPr>
            <w:tcW w:w="382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“挑战杯”中国大学生创业计划大赛</w:t>
            </w:r>
          </w:p>
        </w:tc>
        <w:tc>
          <w:tcPr>
            <w:tcW w:w="910"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6</w:t>
            </w:r>
          </w:p>
        </w:tc>
        <w:tc>
          <w:tcPr>
            <w:tcW w:w="382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ACM-ICPC国际大学生程序设计竞赛</w:t>
            </w:r>
          </w:p>
        </w:tc>
        <w:tc>
          <w:tcPr>
            <w:tcW w:w="910"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auto" w:fill="auto"/>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国际大学生工程力学竞赛（亚洲区）</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国际级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国际级比赛</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全国大学生数学建模竞赛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全国大学生电子设计竞赛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全国大学生化学实验邀请赛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5</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全国高等医学院校大学生临床技能竞赛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6</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全国大学生机械创新设计大赛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7</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全国大学生结构设计竞赛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8</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全国大学生广告艺术大赛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9</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全国大学生电子商务“创新、创意及创业”挑战赛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10</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全国大学生节能减排社会实践与科技竞赛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11</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全国大学生工程训练综合能力竞赛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12</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外研社杯全国大学生英语系列赛-英语演讲、英语辩论、英语写作、英语阅读</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13</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全国大学生创新创业训练计划年会展示</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14</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全国大学生机器人大赛-RoboMaster、RoboCon、RoboTac</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15</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“西门子杯”中国智能制造挑战赛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16</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全国大学生化工设计竞赛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17</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中国大学生计算机设计大赛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18</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全国大学生市场调查与分析大赛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19</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中国大学生服务外包创新创业大赛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20</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两岸新锐设计竞赛“华灿奖”</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21</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中国高校计算机大赛-大数据挑战赛、团体程序设计天梯赛、移动应用创新赛、网络技术挑战赛、人工智能创意赛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22</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世界技能大赛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23</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世界技能大赛中国选拔赛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24</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中国机器人大赛暨RoboCup机器人世界杯中国赛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25</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全国大学生信息安全竞赛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26</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全国周培源大学生力学竞赛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27</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蓝桥杯全国软件和信息技术专业人才大赛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28</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“中国软件杯”大学生软件设计大赛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29</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全国高校数字艺术设计大赛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30</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全国大学生地质技能竞赛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31</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全国大学生集成电路创新创业大赛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32</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中国机器人及人工智能大赛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33</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全国高校商业精英挑战赛-品牌策划竞赛、会展专业创新创业实践竞赛、国际贸易竞赛、创新创业竞赛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34</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中国好创意暨全国数字艺术设计大赛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35</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全国三维数字化创新设计大赛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36</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“学创杯”全国大学生创业综合模拟大赛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37</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“大唐杯”全国大学生移动通信5G技术大赛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38</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全国大学生物理实验竞赛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39</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全国高校BIM毕业设计创新大赛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40</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RoboCom机器人开发者大赛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41</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全国大学生生命科学竞赛（CULSC）-生命科学竞赛、生命创新创业大赛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42</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华为ICT大赛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43</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全国大学生嵌入式芯片与系统设计竞赛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single" w:sz="4" w:space="0" w:color="auto"/>
              <w:left w:val="single" w:sz="4" w:space="0" w:color="auto"/>
              <w:bottom w:val="single" w:sz="4" w:space="0" w:color="auto"/>
              <w:right w:val="single" w:sz="4" w:space="0" w:color="auto"/>
            </w:tcBorders>
            <w:noWrap/>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44</w:t>
            </w:r>
          </w:p>
        </w:tc>
        <w:tc>
          <w:tcPr>
            <w:tcW w:w="382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中国高校智能机器人创意大赛</w:t>
            </w:r>
          </w:p>
        </w:tc>
        <w:tc>
          <w:tcPr>
            <w:tcW w:w="910"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A类</w:t>
            </w:r>
          </w:p>
        </w:tc>
        <w:tc>
          <w:tcPr>
            <w:tcW w:w="1217"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高等教育学会2020年全国普通高校大学生竞赛排行榜内竞赛项目</w:t>
            </w:r>
          </w:p>
        </w:tc>
      </w:tr>
      <w:tr w:rsidR="00642810" w:rsidRPr="00642810" w:rsidTr="00370AA1">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全国大学生数学竞赛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w:t>
            </w:r>
          </w:p>
        </w:tc>
      </w:tr>
      <w:tr w:rsidR="00642810" w:rsidRPr="00642810" w:rsidTr="00370AA1">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全国大学生物理学术竞赛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w:t>
            </w:r>
          </w:p>
        </w:tc>
      </w:tr>
      <w:tr w:rsidR="00642810" w:rsidRPr="00642810" w:rsidTr="00370AA1">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全国大学生物联网设计竞赛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w:t>
            </w:r>
          </w:p>
        </w:tc>
      </w:tr>
      <w:tr w:rsidR="00642810" w:rsidRPr="00642810" w:rsidTr="00370AA1">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“气象杯”全国气象专业知识大赛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认可度较高、综合我校本科基本数据填报目录、校内承办比赛</w:t>
            </w:r>
          </w:p>
        </w:tc>
      </w:tr>
      <w:tr w:rsidR="00642810" w:rsidRPr="00642810" w:rsidTr="00370AA1">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5</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“丝绸之路经济带”草业科学实践技能大赛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认可度较高、综合我校本科基本数据填报目录、校内承办比赛</w:t>
            </w:r>
          </w:p>
        </w:tc>
      </w:tr>
      <w:tr w:rsidR="00642810" w:rsidRPr="00642810" w:rsidTr="00171EE2">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6</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核道杯全国核专业知识大赛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171EE2">
        <w:trPr>
          <w:trHeight w:val="68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7</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中国大学生GIS软件开发竞赛</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171EE2">
        <w:trPr>
          <w:trHeight w:val="68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8</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全国大学生GIS应用技能大赛</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171EE2">
        <w:trPr>
          <w:trHeight w:val="68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9</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全国高等学校大学生测绘技能大赛</w:t>
            </w:r>
          </w:p>
        </w:tc>
        <w:tc>
          <w:tcPr>
            <w:tcW w:w="910"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10</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“视友杯”中国高校电视奖</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11</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全国高校俄语大赛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12</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“理律杯”全国高校模拟法庭竞赛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13</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口腔医学生临床操作技能大赛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14</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护理专业临床技能大赛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15</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全国大学生化工实验竞赛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16</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全国“史学新秀”奖</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17</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全国民族学类本科田野调查论文成果奖</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18</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全国大学生讲思政课公开课展示活动</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19</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全国医药院校药学/中药学大学生实验技能竞赛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B类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国家级</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认可度较高、综合我校本科基本数据填报目录、专业类比赛</w:t>
            </w:r>
          </w:p>
        </w:tc>
      </w:tr>
      <w:tr w:rsidR="00642810" w:rsidRPr="00642810" w:rsidTr="00171EE2">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20</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全国大学生公共卫生综合知识与技能大赛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依据主办单位和级别</w:t>
            </w:r>
          </w:p>
        </w:tc>
      </w:tr>
      <w:tr w:rsidR="00642810" w:rsidRPr="00642810" w:rsidTr="00171EE2">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全国大气科学类专业大学生天气分析预报技能大赛</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w:t>
            </w:r>
            <w:r w:rsidRPr="00642810">
              <w:rPr>
                <w:rFonts w:ascii="宋体" w:eastAsia="宋体" w:hAnsi="宋体" w:cs="宋体" w:hint="eastAsia"/>
                <w:color w:val="000000"/>
                <w:sz w:val="24"/>
                <w:szCs w:val="24"/>
                <w:lang w:val="en-US" w:bidi="ar-SA"/>
              </w:rPr>
              <w:lastRenderedPageBreak/>
              <w:t>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依据主办单位和级别</w:t>
            </w:r>
          </w:p>
        </w:tc>
      </w:tr>
      <w:tr w:rsidR="00642810" w:rsidRPr="00642810" w:rsidTr="00171EE2">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22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全国大学生药苑论坛</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依据主办单位和级别</w:t>
            </w:r>
          </w:p>
        </w:tc>
      </w:tr>
      <w:tr w:rsidR="00642810" w:rsidRPr="00642810" w:rsidTr="00171EE2">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23</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中华全国日语演讲比赛</w:t>
            </w:r>
          </w:p>
        </w:tc>
        <w:tc>
          <w:tcPr>
            <w:tcW w:w="910"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中国教育国际交流协会、日本经济新闻社、日本华人教授会联合主办</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24</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全国大学生计算机应用能力与信息素养大赛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依据主办单位和级别</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25</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全国高校密码数学挑战赛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依据主办单位和级别</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26</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全国大学生化学实验创新设计竞赛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依据主办单位和级别</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27</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全国化学类专业大学生科技活动交流会</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依据主办单位和级别</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28</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全国绿色计算大赛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依据主办单位和级别</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29</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全国大学生水利创新设计大赛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依据主办单位和级别</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30</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全国高校德语专业大学生德语辩论赛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教育部高等学校外语语言文学类专业教学指导委员会德语专业教学指导分委员会</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31</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“外研社杯”全国法语演讲大赛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教育部高等学校外语语言文学类专业教学指导委员会法语专业教学指导分委员会</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32</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全国大学生公益广告大赛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人民日报、教育部</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33</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全球华语大学生影视奖</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香港浸会大学电影学院</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34</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中国国际纪录片节</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国家广播电视总局和广东省人民政府主办</w:t>
            </w:r>
          </w:p>
        </w:tc>
      </w:tr>
      <w:tr w:rsidR="00642810" w:rsidRPr="00642810" w:rsidTr="00171EE2">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35</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全国高校网络宣传思想教育活动</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教育部思想政治工作司、国家网信办</w:t>
            </w:r>
          </w:p>
        </w:tc>
      </w:tr>
      <w:tr w:rsidR="00642810" w:rsidRPr="00642810" w:rsidTr="00171EE2">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36</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全国大学生网络文化节</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教育部思想政治工作司、国家网信办</w:t>
            </w:r>
          </w:p>
        </w:tc>
      </w:tr>
      <w:tr w:rsidR="00642810" w:rsidRPr="00642810" w:rsidTr="00171EE2">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37</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阿里巴巴全球数学竞赛</w:t>
            </w:r>
          </w:p>
        </w:tc>
        <w:tc>
          <w:tcPr>
            <w:tcW w:w="910"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single" w:sz="4" w:space="0" w:color="auto"/>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阿里巴巴</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38</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丘成桐大学生数学竞赛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丘成桐</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39</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全国大学生化工安全设计大赛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化工</w:t>
            </w:r>
            <w:r w:rsidRPr="00642810">
              <w:rPr>
                <w:rFonts w:ascii="宋体" w:eastAsia="宋体" w:hAnsi="宋体" w:cs="宋体" w:hint="eastAsia"/>
                <w:color w:val="333333"/>
                <w:sz w:val="24"/>
                <w:szCs w:val="24"/>
                <w:lang w:val="en-US" w:bidi="ar-SA"/>
              </w:rPr>
              <w:t>类专业教学指导委员会</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40</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“中金所杯”全国大学生金融知识大赛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期货业协会</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41</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全国大学生金融创意设计大赛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工行主办</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42</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全国大学生“一带一路”建设征文大赛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上海财经大学上海国际金融中心研究院</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43</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“毕马威”企业文化案例分析大赛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毕马威会计师事务所</w:t>
            </w:r>
          </w:p>
        </w:tc>
      </w:tr>
      <w:tr w:rsidR="00642810" w:rsidRPr="00642810" w:rsidTr="00370AA1">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44</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中国大学生人力资源职业技能大赛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劳动经济学会主办，国内影响最大的人力资源比赛，参赛学校达200多所</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45</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清华大学中国公共政策案例分析大赛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清华大学公共管理学院主办，面向本科生的全国性公共管理类案例大赛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46</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“求是杯”全国公共管理案例大赛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中国人民大学公共管理学院主办，面向本科生的全国性公共管理类案例大赛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47</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ACCA全国就业力大比拼</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ACCA全国最有影响力的比赛</w:t>
            </w:r>
          </w:p>
        </w:tc>
      </w:tr>
      <w:tr w:rsidR="00642810" w:rsidRPr="00642810" w:rsidTr="00370AA1">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48</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全国高校企业价值创造实战竞赛</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会计学教职委主办</w:t>
            </w:r>
          </w:p>
        </w:tc>
      </w:tr>
      <w:tr w:rsidR="00642810" w:rsidRPr="00642810" w:rsidTr="00171EE2">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49</w:t>
            </w:r>
          </w:p>
        </w:tc>
        <w:tc>
          <w:tcPr>
            <w:tcW w:w="3827"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全国大学生艺术展演</w:t>
            </w:r>
          </w:p>
        </w:tc>
        <w:tc>
          <w:tcPr>
            <w:tcW w:w="910"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nil"/>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nil"/>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教育部</w:t>
            </w:r>
          </w:p>
        </w:tc>
      </w:tr>
      <w:tr w:rsidR="00642810" w:rsidRPr="00642810" w:rsidTr="00171EE2">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50</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 xml:space="preserve">Graphic Design in China  平面设计在中国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w:t>
            </w:r>
            <w:r w:rsidRPr="00642810">
              <w:rPr>
                <w:rFonts w:ascii="宋体" w:eastAsia="宋体" w:hAnsi="宋体" w:cs="宋体" w:hint="eastAsia"/>
                <w:color w:val="000000"/>
                <w:sz w:val="24"/>
                <w:szCs w:val="24"/>
                <w:lang w:val="en-US" w:bidi="ar-SA"/>
              </w:rPr>
              <w:lastRenderedPageBreak/>
              <w:t>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深圳市平面设计协会</w:t>
            </w:r>
          </w:p>
        </w:tc>
      </w:tr>
      <w:tr w:rsidR="00642810" w:rsidRPr="00642810" w:rsidTr="00171EE2">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lastRenderedPageBreak/>
              <w:t>51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CGDA GraphicDesign Academy Award平面设计学院奖</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single" w:sz="4" w:space="0" w:color="auto"/>
              <w:left w:val="single" w:sz="4" w:space="0" w:color="auto"/>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CGDA</w:t>
            </w:r>
          </w:p>
        </w:tc>
      </w:tr>
      <w:tr w:rsidR="00642810" w:rsidRPr="00642810" w:rsidTr="00171EE2">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52</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全国环境艺术设计大赛</w:t>
            </w:r>
          </w:p>
        </w:tc>
        <w:tc>
          <w:tcPr>
            <w:tcW w:w="910"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C类</w:t>
            </w:r>
          </w:p>
        </w:tc>
        <w:tc>
          <w:tcPr>
            <w:tcW w:w="1217" w:type="dxa"/>
            <w:tcBorders>
              <w:top w:val="single" w:sz="4" w:space="0" w:color="auto"/>
              <w:left w:val="nil"/>
              <w:bottom w:val="single" w:sz="4" w:space="0" w:color="auto"/>
              <w:right w:val="single" w:sz="4" w:space="0" w:color="auto"/>
            </w:tcBorders>
            <w:shd w:val="clear" w:color="000000" w:fill="FFFFFF"/>
          </w:tcPr>
          <w:p w:rsidR="00642810" w:rsidRPr="00642810" w:rsidRDefault="00642810" w:rsidP="009F16DF">
            <w:pPr>
              <w:autoSpaceDE/>
              <w:autoSpaceDN/>
              <w:jc w:val="both"/>
              <w:rPr>
                <w:rFonts w:ascii="等线" w:eastAsia="等线" w:hAnsi="等线" w:cs="Times New Roman"/>
                <w:kern w:val="2"/>
                <w:sz w:val="21"/>
                <w:lang w:val="en-US" w:bidi="ar-SA"/>
              </w:rPr>
            </w:pPr>
            <w:r w:rsidRPr="00642810">
              <w:rPr>
                <w:rFonts w:ascii="宋体" w:eastAsia="宋体" w:hAnsi="宋体" w:cs="宋体" w:hint="eastAsia"/>
                <w:color w:val="000000"/>
                <w:sz w:val="24"/>
                <w:szCs w:val="24"/>
                <w:lang w:val="en-US" w:bidi="ar-SA"/>
              </w:rPr>
              <w:t>学院报送认可度尚可</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642810" w:rsidRPr="00642810" w:rsidRDefault="00642810" w:rsidP="009F16DF">
            <w:pPr>
              <w:widowControl/>
              <w:autoSpaceDE/>
              <w:autoSpaceDN/>
              <w:jc w:val="center"/>
              <w:rPr>
                <w:rFonts w:ascii="宋体" w:eastAsia="宋体" w:hAnsi="宋体" w:cs="宋体"/>
                <w:color w:val="000000"/>
                <w:sz w:val="24"/>
                <w:szCs w:val="24"/>
                <w:lang w:val="en-US" w:bidi="ar-SA"/>
              </w:rPr>
            </w:pPr>
            <w:r w:rsidRPr="00642810">
              <w:rPr>
                <w:rFonts w:ascii="宋体" w:eastAsia="宋体" w:hAnsi="宋体" w:cs="宋体" w:hint="eastAsia"/>
                <w:color w:val="000000"/>
                <w:sz w:val="24"/>
                <w:szCs w:val="24"/>
                <w:lang w:val="en-US" w:bidi="ar-SA"/>
              </w:rPr>
              <w:t>中国美术家协会</w:t>
            </w:r>
          </w:p>
        </w:tc>
      </w:tr>
    </w:tbl>
    <w:p w:rsidR="00642810" w:rsidRPr="00642810" w:rsidRDefault="00642810" w:rsidP="009F16DF">
      <w:pPr>
        <w:autoSpaceDE/>
        <w:autoSpaceDN/>
        <w:ind w:firstLineChars="200" w:firstLine="560"/>
        <w:rPr>
          <w:rFonts w:ascii="仿宋_GB2312" w:eastAsia="仿宋_GB2312" w:hAnsi="等线" w:cs="Times New Roman"/>
          <w:kern w:val="2"/>
          <w:sz w:val="28"/>
          <w:szCs w:val="28"/>
          <w:lang w:val="en-US" w:bidi="ar-SA"/>
        </w:rPr>
      </w:pPr>
    </w:p>
    <w:p w:rsidR="00642810" w:rsidRPr="00BE2C9C" w:rsidRDefault="00642810" w:rsidP="009F16DF">
      <w:pPr>
        <w:pStyle w:val="a3"/>
        <w:adjustRightInd w:val="0"/>
        <w:snapToGrid w:val="0"/>
        <w:spacing w:line="600" w:lineRule="exact"/>
        <w:ind w:left="0" w:firstLineChars="200" w:firstLine="640"/>
        <w:jc w:val="right"/>
        <w:rPr>
          <w:rFonts w:ascii="仿宋_GB2312" w:eastAsia="仿宋_GB2312"/>
          <w:sz w:val="32"/>
          <w:szCs w:val="32"/>
        </w:rPr>
      </w:pPr>
    </w:p>
    <w:sectPr w:rsidR="00642810" w:rsidRPr="00BE2C9C" w:rsidSect="006D5DD9">
      <w:footerReference w:type="default" r:id="rId9"/>
      <w:pgSz w:w="11910" w:h="16840"/>
      <w:pgMar w:top="1580" w:right="1400" w:bottom="1380" w:left="1580" w:header="0" w:footer="11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2B1" w:rsidRDefault="00A822B1">
      <w:r>
        <w:separator/>
      </w:r>
    </w:p>
  </w:endnote>
  <w:endnote w:type="continuationSeparator" w:id="0">
    <w:p w:rsidR="00A822B1" w:rsidRDefault="00A822B1">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257" w:rsidRDefault="009D44F9">
    <w:pPr>
      <w:pStyle w:val="a3"/>
      <w:spacing w:line="14" w:lineRule="auto"/>
      <w:ind w:left="0"/>
      <w:rPr>
        <w:sz w:val="20"/>
      </w:rPr>
    </w:pPr>
    <w:r w:rsidRPr="009D44F9">
      <w:pict>
        <v:shapetype id="_x0000_t202" coordsize="21600,21600" o:spt="202" path="m,l,21600r21600,l21600,xe">
          <v:stroke joinstyle="miter"/>
          <v:path gradientshapeok="t" o:connecttype="rect"/>
        </v:shapetype>
        <v:shape id="_x0000_s3073" type="#_x0000_t202" style="position:absolute;margin-left:291.05pt;margin-top:771.25pt;width:13.15pt;height:11pt;z-index:-251658752;mso-position-horizontal-relative:page;mso-position-vertical-relative:page" filled="f" stroked="f">
          <v:textbox style="mso-next-textbox:#_x0000_s3073" inset="0,0,0,0">
            <w:txbxContent>
              <w:p w:rsidR="009C6257" w:rsidRDefault="009D44F9">
                <w:pPr>
                  <w:spacing w:line="203" w:lineRule="exact"/>
                  <w:ind w:left="40"/>
                  <w:rPr>
                    <w:rFonts w:ascii="Calibri"/>
                    <w:sz w:val="18"/>
                  </w:rPr>
                </w:pPr>
                <w:r>
                  <w:fldChar w:fldCharType="begin"/>
                </w:r>
                <w:r w:rsidR="009C6257">
                  <w:rPr>
                    <w:rFonts w:ascii="Calibri"/>
                    <w:sz w:val="18"/>
                  </w:rPr>
                  <w:instrText xml:space="preserve"> PAGE </w:instrText>
                </w:r>
                <w:r>
                  <w:fldChar w:fldCharType="separate"/>
                </w:r>
                <w:r w:rsidR="00BA6AD6">
                  <w:rPr>
                    <w:rFonts w:ascii="Calibri"/>
                    <w:noProof/>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2B1" w:rsidRDefault="00A822B1">
      <w:r>
        <w:separator/>
      </w:r>
    </w:p>
  </w:footnote>
  <w:footnote w:type="continuationSeparator" w:id="0">
    <w:p w:rsidR="00A822B1" w:rsidRDefault="00A82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9"/>
      <w:numFmt w:val="decimal"/>
      <w:lvlText w:val="%1"/>
      <w:lvlJc w:val="left"/>
      <w:pPr>
        <w:ind w:left="220" w:hanging="236"/>
      </w:pPr>
      <w:rPr>
        <w:rFonts w:ascii="微软雅黑" w:eastAsia="微软雅黑" w:hAnsi="微软雅黑" w:cs="微软雅黑" w:hint="default"/>
        <w:w w:val="100"/>
        <w:sz w:val="28"/>
        <w:szCs w:val="28"/>
        <w:lang w:val="zh-CN" w:eastAsia="zh-CN" w:bidi="zh-CN"/>
      </w:rPr>
    </w:lvl>
    <w:lvl w:ilvl="1">
      <w:start w:val="1"/>
      <w:numFmt w:val="decimal"/>
      <w:lvlText w:val="%2."/>
      <w:lvlJc w:val="left"/>
      <w:pPr>
        <w:ind w:left="220" w:hanging="377"/>
      </w:pPr>
      <w:rPr>
        <w:rFonts w:ascii="微软雅黑" w:eastAsia="微软雅黑" w:hAnsi="微软雅黑" w:cs="微软雅黑" w:hint="default"/>
        <w:w w:val="100"/>
        <w:sz w:val="28"/>
        <w:szCs w:val="28"/>
        <w:lang w:val="zh-CN" w:eastAsia="zh-CN" w:bidi="zh-CN"/>
      </w:rPr>
    </w:lvl>
    <w:lvl w:ilvl="2">
      <w:numFmt w:val="bullet"/>
      <w:lvlText w:val="•"/>
      <w:lvlJc w:val="left"/>
      <w:pPr>
        <w:ind w:left="1961" w:hanging="377"/>
      </w:pPr>
      <w:rPr>
        <w:rFonts w:hint="default"/>
        <w:lang w:val="zh-CN" w:eastAsia="zh-CN" w:bidi="zh-CN"/>
      </w:rPr>
    </w:lvl>
    <w:lvl w:ilvl="3">
      <w:numFmt w:val="bullet"/>
      <w:lvlText w:val="•"/>
      <w:lvlJc w:val="left"/>
      <w:pPr>
        <w:ind w:left="2831" w:hanging="377"/>
      </w:pPr>
      <w:rPr>
        <w:rFonts w:hint="default"/>
        <w:lang w:val="zh-CN" w:eastAsia="zh-CN" w:bidi="zh-CN"/>
      </w:rPr>
    </w:lvl>
    <w:lvl w:ilvl="4">
      <w:numFmt w:val="bullet"/>
      <w:lvlText w:val="•"/>
      <w:lvlJc w:val="left"/>
      <w:pPr>
        <w:ind w:left="3702" w:hanging="377"/>
      </w:pPr>
      <w:rPr>
        <w:rFonts w:hint="default"/>
        <w:lang w:val="zh-CN" w:eastAsia="zh-CN" w:bidi="zh-CN"/>
      </w:rPr>
    </w:lvl>
    <w:lvl w:ilvl="5">
      <w:numFmt w:val="bullet"/>
      <w:lvlText w:val="•"/>
      <w:lvlJc w:val="left"/>
      <w:pPr>
        <w:ind w:left="4573" w:hanging="377"/>
      </w:pPr>
      <w:rPr>
        <w:rFonts w:hint="default"/>
        <w:lang w:val="zh-CN" w:eastAsia="zh-CN" w:bidi="zh-CN"/>
      </w:rPr>
    </w:lvl>
    <w:lvl w:ilvl="6">
      <w:numFmt w:val="bullet"/>
      <w:lvlText w:val="•"/>
      <w:lvlJc w:val="left"/>
      <w:pPr>
        <w:ind w:left="5443" w:hanging="377"/>
      </w:pPr>
      <w:rPr>
        <w:rFonts w:hint="default"/>
        <w:lang w:val="zh-CN" w:eastAsia="zh-CN" w:bidi="zh-CN"/>
      </w:rPr>
    </w:lvl>
    <w:lvl w:ilvl="7">
      <w:numFmt w:val="bullet"/>
      <w:lvlText w:val="•"/>
      <w:lvlJc w:val="left"/>
      <w:pPr>
        <w:ind w:left="6314" w:hanging="377"/>
      </w:pPr>
      <w:rPr>
        <w:rFonts w:hint="default"/>
        <w:lang w:val="zh-CN" w:eastAsia="zh-CN" w:bidi="zh-CN"/>
      </w:rPr>
    </w:lvl>
    <w:lvl w:ilvl="8">
      <w:numFmt w:val="bullet"/>
      <w:lvlText w:val="•"/>
      <w:lvlJc w:val="left"/>
      <w:pPr>
        <w:ind w:left="7185" w:hanging="377"/>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220" w:hanging="235"/>
      </w:pPr>
      <w:rPr>
        <w:rFonts w:ascii="微软雅黑" w:eastAsia="微软雅黑" w:hAnsi="微软雅黑" w:cs="微软雅黑" w:hint="default"/>
        <w:spacing w:val="-1"/>
        <w:w w:val="100"/>
        <w:sz w:val="26"/>
        <w:szCs w:val="26"/>
        <w:lang w:val="zh-CN" w:eastAsia="zh-CN" w:bidi="zh-CN"/>
      </w:rPr>
    </w:lvl>
    <w:lvl w:ilvl="1">
      <w:start w:val="1"/>
      <w:numFmt w:val="decimal"/>
      <w:lvlText w:val="%2."/>
      <w:lvlJc w:val="left"/>
      <w:pPr>
        <w:ind w:left="1155" w:hanging="235"/>
        <w:jc w:val="right"/>
      </w:pPr>
      <w:rPr>
        <w:rFonts w:ascii="微软雅黑" w:eastAsia="微软雅黑" w:hAnsi="微软雅黑" w:cs="微软雅黑" w:hint="default"/>
        <w:spacing w:val="-1"/>
        <w:w w:val="100"/>
        <w:sz w:val="26"/>
        <w:szCs w:val="26"/>
        <w:lang w:val="zh-CN" w:eastAsia="zh-CN" w:bidi="zh-CN"/>
      </w:rPr>
    </w:lvl>
    <w:lvl w:ilvl="2">
      <w:numFmt w:val="bullet"/>
      <w:lvlText w:val="•"/>
      <w:lvlJc w:val="left"/>
      <w:pPr>
        <w:ind w:left="2022" w:hanging="235"/>
      </w:pPr>
      <w:rPr>
        <w:rFonts w:hint="default"/>
        <w:lang w:val="zh-CN" w:eastAsia="zh-CN" w:bidi="zh-CN"/>
      </w:rPr>
    </w:lvl>
    <w:lvl w:ilvl="3">
      <w:numFmt w:val="bullet"/>
      <w:lvlText w:val="•"/>
      <w:lvlJc w:val="left"/>
      <w:pPr>
        <w:ind w:left="2885" w:hanging="235"/>
      </w:pPr>
      <w:rPr>
        <w:rFonts w:hint="default"/>
        <w:lang w:val="zh-CN" w:eastAsia="zh-CN" w:bidi="zh-CN"/>
      </w:rPr>
    </w:lvl>
    <w:lvl w:ilvl="4">
      <w:numFmt w:val="bullet"/>
      <w:lvlText w:val="•"/>
      <w:lvlJc w:val="left"/>
      <w:pPr>
        <w:ind w:left="3748" w:hanging="235"/>
      </w:pPr>
      <w:rPr>
        <w:rFonts w:hint="default"/>
        <w:lang w:val="zh-CN" w:eastAsia="zh-CN" w:bidi="zh-CN"/>
      </w:rPr>
    </w:lvl>
    <w:lvl w:ilvl="5">
      <w:numFmt w:val="bullet"/>
      <w:lvlText w:val="•"/>
      <w:lvlJc w:val="left"/>
      <w:pPr>
        <w:ind w:left="4611" w:hanging="235"/>
      </w:pPr>
      <w:rPr>
        <w:rFonts w:hint="default"/>
        <w:lang w:val="zh-CN" w:eastAsia="zh-CN" w:bidi="zh-CN"/>
      </w:rPr>
    </w:lvl>
    <w:lvl w:ilvl="6">
      <w:numFmt w:val="bullet"/>
      <w:lvlText w:val="•"/>
      <w:lvlJc w:val="left"/>
      <w:pPr>
        <w:ind w:left="5474" w:hanging="235"/>
      </w:pPr>
      <w:rPr>
        <w:rFonts w:hint="default"/>
        <w:lang w:val="zh-CN" w:eastAsia="zh-CN" w:bidi="zh-CN"/>
      </w:rPr>
    </w:lvl>
    <w:lvl w:ilvl="7">
      <w:numFmt w:val="bullet"/>
      <w:lvlText w:val="•"/>
      <w:lvlJc w:val="left"/>
      <w:pPr>
        <w:ind w:left="6337" w:hanging="235"/>
      </w:pPr>
      <w:rPr>
        <w:rFonts w:hint="default"/>
        <w:lang w:val="zh-CN" w:eastAsia="zh-CN" w:bidi="zh-CN"/>
      </w:rPr>
    </w:lvl>
    <w:lvl w:ilvl="8">
      <w:numFmt w:val="bullet"/>
      <w:lvlText w:val="•"/>
      <w:lvlJc w:val="left"/>
      <w:pPr>
        <w:ind w:left="7200" w:hanging="235"/>
      </w:pPr>
      <w:rPr>
        <w:rFonts w:hint="default"/>
        <w:lang w:val="zh-CN" w:eastAsia="zh-CN" w:bidi="zh-CN"/>
      </w:rPr>
    </w:lvl>
  </w:abstractNum>
  <w:abstractNum w:abstractNumId="2">
    <w:nsid w:val="234F3F63"/>
    <w:multiLevelType w:val="hybridMultilevel"/>
    <w:tmpl w:val="0FC43D34"/>
    <w:lvl w:ilvl="0" w:tplc="1FE2A60E">
      <w:start w:val="1"/>
      <w:numFmt w:val="decimalEnclosedCircle"/>
      <w:lvlText w:val="%1"/>
      <w:lvlJc w:val="left"/>
      <w:pPr>
        <w:ind w:left="360" w:hanging="360"/>
      </w:pPr>
      <w:rPr>
        <w:rFonts w:ascii="仿宋_GB2312" w:eastAsia="仿宋_GB2312"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330BD0"/>
    <w:multiLevelType w:val="hybridMultilevel"/>
    <w:tmpl w:val="0EAC4120"/>
    <w:lvl w:ilvl="0" w:tplc="E2FC994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D587EF2"/>
    <w:multiLevelType w:val="hybridMultilevel"/>
    <w:tmpl w:val="43C2DB06"/>
    <w:lvl w:ilvl="0" w:tplc="DD083C50">
      <w:start w:val="1"/>
      <w:numFmt w:val="decimal"/>
      <w:lvlText w:val="%1."/>
      <w:lvlJc w:val="left"/>
      <w:pPr>
        <w:ind w:left="928"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9ADCABA"/>
    <w:multiLevelType w:val="multilevel"/>
    <w:tmpl w:val="59ADCABA"/>
    <w:lvl w:ilvl="0">
      <w:start w:val="1"/>
      <w:numFmt w:val="decimal"/>
      <w:lvlText w:val="（%1）"/>
      <w:lvlJc w:val="left"/>
      <w:pPr>
        <w:ind w:left="1507" w:hanging="729"/>
      </w:pPr>
      <w:rPr>
        <w:rFonts w:ascii="微软雅黑" w:eastAsia="微软雅黑" w:hAnsi="微软雅黑" w:cs="微软雅黑" w:hint="default"/>
        <w:spacing w:val="-3"/>
        <w:w w:val="100"/>
        <w:sz w:val="26"/>
        <w:szCs w:val="26"/>
        <w:lang w:val="zh-CN" w:eastAsia="zh-CN" w:bidi="zh-CN"/>
      </w:rPr>
    </w:lvl>
    <w:lvl w:ilvl="1">
      <w:numFmt w:val="bullet"/>
      <w:lvlText w:val="•"/>
      <w:lvlJc w:val="left"/>
      <w:pPr>
        <w:ind w:left="2242" w:hanging="729"/>
      </w:pPr>
      <w:rPr>
        <w:rFonts w:hint="default"/>
        <w:lang w:val="zh-CN" w:eastAsia="zh-CN" w:bidi="zh-CN"/>
      </w:rPr>
    </w:lvl>
    <w:lvl w:ilvl="2">
      <w:numFmt w:val="bullet"/>
      <w:lvlText w:val="•"/>
      <w:lvlJc w:val="left"/>
      <w:pPr>
        <w:ind w:left="2985" w:hanging="729"/>
      </w:pPr>
      <w:rPr>
        <w:rFonts w:hint="default"/>
        <w:lang w:val="zh-CN" w:eastAsia="zh-CN" w:bidi="zh-CN"/>
      </w:rPr>
    </w:lvl>
    <w:lvl w:ilvl="3">
      <w:numFmt w:val="bullet"/>
      <w:lvlText w:val="•"/>
      <w:lvlJc w:val="left"/>
      <w:pPr>
        <w:ind w:left="3727" w:hanging="729"/>
      </w:pPr>
      <w:rPr>
        <w:rFonts w:hint="default"/>
        <w:lang w:val="zh-CN" w:eastAsia="zh-CN" w:bidi="zh-CN"/>
      </w:rPr>
    </w:lvl>
    <w:lvl w:ilvl="4">
      <w:numFmt w:val="bullet"/>
      <w:lvlText w:val="•"/>
      <w:lvlJc w:val="left"/>
      <w:pPr>
        <w:ind w:left="4470" w:hanging="729"/>
      </w:pPr>
      <w:rPr>
        <w:rFonts w:hint="default"/>
        <w:lang w:val="zh-CN" w:eastAsia="zh-CN" w:bidi="zh-CN"/>
      </w:rPr>
    </w:lvl>
    <w:lvl w:ilvl="5">
      <w:numFmt w:val="bullet"/>
      <w:lvlText w:val="•"/>
      <w:lvlJc w:val="left"/>
      <w:pPr>
        <w:ind w:left="5213" w:hanging="729"/>
      </w:pPr>
      <w:rPr>
        <w:rFonts w:hint="default"/>
        <w:lang w:val="zh-CN" w:eastAsia="zh-CN" w:bidi="zh-CN"/>
      </w:rPr>
    </w:lvl>
    <w:lvl w:ilvl="6">
      <w:numFmt w:val="bullet"/>
      <w:lvlText w:val="•"/>
      <w:lvlJc w:val="left"/>
      <w:pPr>
        <w:ind w:left="5955" w:hanging="729"/>
      </w:pPr>
      <w:rPr>
        <w:rFonts w:hint="default"/>
        <w:lang w:val="zh-CN" w:eastAsia="zh-CN" w:bidi="zh-CN"/>
      </w:rPr>
    </w:lvl>
    <w:lvl w:ilvl="7">
      <w:numFmt w:val="bullet"/>
      <w:lvlText w:val="•"/>
      <w:lvlJc w:val="left"/>
      <w:pPr>
        <w:ind w:left="6698" w:hanging="729"/>
      </w:pPr>
      <w:rPr>
        <w:rFonts w:hint="default"/>
        <w:lang w:val="zh-CN" w:eastAsia="zh-CN" w:bidi="zh-CN"/>
      </w:rPr>
    </w:lvl>
    <w:lvl w:ilvl="8">
      <w:numFmt w:val="bullet"/>
      <w:lvlText w:val="•"/>
      <w:lvlJc w:val="left"/>
      <w:pPr>
        <w:ind w:left="7441" w:hanging="729"/>
      </w:pPr>
      <w:rPr>
        <w:rFonts w:hint="default"/>
        <w:lang w:val="zh-CN" w:eastAsia="zh-CN" w:bidi="zh-CN"/>
      </w:rPr>
    </w:lvl>
  </w:abstractNum>
  <w:abstractNum w:abstractNumId="6">
    <w:nsid w:val="5CA9F1E4"/>
    <w:multiLevelType w:val="singleLevel"/>
    <w:tmpl w:val="5CA9F1E4"/>
    <w:lvl w:ilvl="0">
      <w:start w:val="1"/>
      <w:numFmt w:val="chineseCounting"/>
      <w:suff w:val="nothing"/>
      <w:lvlText w:val="（%1）"/>
      <w:lvlJc w:val="left"/>
      <w:rPr>
        <w:rFonts w:hint="eastAsia"/>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o:shapelayout v:ext="edit">
      <o:idmap v:ext="edit" data="2,3"/>
    </o:shapelayout>
  </w:hdrShapeDefaults>
  <w:footnotePr>
    <w:footnote w:id="-1"/>
    <w:footnote w:id="0"/>
  </w:footnotePr>
  <w:endnotePr>
    <w:endnote w:id="-1"/>
    <w:endnote w:id="0"/>
  </w:endnotePr>
  <w:compat>
    <w:ulTrailSpace/>
    <w:shapeLayoutLikeWW8/>
    <w:useFELayout/>
  </w:compat>
  <w:rsids>
    <w:rsidRoot w:val="00DD1E9E"/>
    <w:rsid w:val="00003AD3"/>
    <w:rsid w:val="00031418"/>
    <w:rsid w:val="00033D78"/>
    <w:rsid w:val="00035AB8"/>
    <w:rsid w:val="000558A7"/>
    <w:rsid w:val="00061191"/>
    <w:rsid w:val="00071334"/>
    <w:rsid w:val="000849D2"/>
    <w:rsid w:val="00090489"/>
    <w:rsid w:val="00096151"/>
    <w:rsid w:val="000A017B"/>
    <w:rsid w:val="000C0963"/>
    <w:rsid w:val="000C4F4E"/>
    <w:rsid w:val="000D24A6"/>
    <w:rsid w:val="000E4C20"/>
    <w:rsid w:val="000F26AD"/>
    <w:rsid w:val="00107B66"/>
    <w:rsid w:val="00111C24"/>
    <w:rsid w:val="001318F9"/>
    <w:rsid w:val="001327DE"/>
    <w:rsid w:val="00154744"/>
    <w:rsid w:val="001558DF"/>
    <w:rsid w:val="00170FF6"/>
    <w:rsid w:val="00171EE2"/>
    <w:rsid w:val="0017290F"/>
    <w:rsid w:val="0017413B"/>
    <w:rsid w:val="00174C70"/>
    <w:rsid w:val="00192E1D"/>
    <w:rsid w:val="00195814"/>
    <w:rsid w:val="001B2F10"/>
    <w:rsid w:val="001C439F"/>
    <w:rsid w:val="001C55A1"/>
    <w:rsid w:val="001D36E2"/>
    <w:rsid w:val="001E42BE"/>
    <w:rsid w:val="001F192D"/>
    <w:rsid w:val="001F6F3B"/>
    <w:rsid w:val="002015DA"/>
    <w:rsid w:val="00203932"/>
    <w:rsid w:val="00215DD1"/>
    <w:rsid w:val="00222CE7"/>
    <w:rsid w:val="00235B14"/>
    <w:rsid w:val="002376DC"/>
    <w:rsid w:val="00250C69"/>
    <w:rsid w:val="00254820"/>
    <w:rsid w:val="00265BC0"/>
    <w:rsid w:val="00267225"/>
    <w:rsid w:val="00271D88"/>
    <w:rsid w:val="00274EB0"/>
    <w:rsid w:val="00297630"/>
    <w:rsid w:val="002A0C0E"/>
    <w:rsid w:val="002D391B"/>
    <w:rsid w:val="002F429A"/>
    <w:rsid w:val="002F7FC9"/>
    <w:rsid w:val="003012C0"/>
    <w:rsid w:val="003018DE"/>
    <w:rsid w:val="0030636B"/>
    <w:rsid w:val="00307C9A"/>
    <w:rsid w:val="00311B35"/>
    <w:rsid w:val="00312A8F"/>
    <w:rsid w:val="00315CDF"/>
    <w:rsid w:val="00321554"/>
    <w:rsid w:val="00331D26"/>
    <w:rsid w:val="003401AE"/>
    <w:rsid w:val="003531C4"/>
    <w:rsid w:val="00363557"/>
    <w:rsid w:val="0036521A"/>
    <w:rsid w:val="00370AA1"/>
    <w:rsid w:val="0038363D"/>
    <w:rsid w:val="00393A9C"/>
    <w:rsid w:val="003944D3"/>
    <w:rsid w:val="003A0CC6"/>
    <w:rsid w:val="003A14B4"/>
    <w:rsid w:val="003C3972"/>
    <w:rsid w:val="003D07B9"/>
    <w:rsid w:val="003D40AD"/>
    <w:rsid w:val="003E3328"/>
    <w:rsid w:val="00402FDF"/>
    <w:rsid w:val="00410E4C"/>
    <w:rsid w:val="00411375"/>
    <w:rsid w:val="004203EC"/>
    <w:rsid w:val="00433024"/>
    <w:rsid w:val="0044564E"/>
    <w:rsid w:val="00447D94"/>
    <w:rsid w:val="0047305F"/>
    <w:rsid w:val="004A3EA2"/>
    <w:rsid w:val="004B45DD"/>
    <w:rsid w:val="004D3F56"/>
    <w:rsid w:val="004F09DB"/>
    <w:rsid w:val="005261FD"/>
    <w:rsid w:val="00526E4A"/>
    <w:rsid w:val="00536FBE"/>
    <w:rsid w:val="00547C7A"/>
    <w:rsid w:val="00556F7E"/>
    <w:rsid w:val="00571054"/>
    <w:rsid w:val="0057372F"/>
    <w:rsid w:val="0057676C"/>
    <w:rsid w:val="005A1217"/>
    <w:rsid w:val="005B5157"/>
    <w:rsid w:val="00600FB2"/>
    <w:rsid w:val="006103AA"/>
    <w:rsid w:val="00612F89"/>
    <w:rsid w:val="0063455E"/>
    <w:rsid w:val="006355FF"/>
    <w:rsid w:val="0064280B"/>
    <w:rsid w:val="00642810"/>
    <w:rsid w:val="00673096"/>
    <w:rsid w:val="006A73AA"/>
    <w:rsid w:val="006A7409"/>
    <w:rsid w:val="006A77EF"/>
    <w:rsid w:val="006B3A5B"/>
    <w:rsid w:val="006B7564"/>
    <w:rsid w:val="006C1EA7"/>
    <w:rsid w:val="006C51EE"/>
    <w:rsid w:val="006D100B"/>
    <w:rsid w:val="006D5DD9"/>
    <w:rsid w:val="006D7C51"/>
    <w:rsid w:val="006F2BEE"/>
    <w:rsid w:val="0070636D"/>
    <w:rsid w:val="00724AB4"/>
    <w:rsid w:val="00732A33"/>
    <w:rsid w:val="00737226"/>
    <w:rsid w:val="007537AE"/>
    <w:rsid w:val="00767AB4"/>
    <w:rsid w:val="00781BEA"/>
    <w:rsid w:val="007905D0"/>
    <w:rsid w:val="00791386"/>
    <w:rsid w:val="007A17D4"/>
    <w:rsid w:val="007B16D4"/>
    <w:rsid w:val="007B25A2"/>
    <w:rsid w:val="007B357F"/>
    <w:rsid w:val="007B615E"/>
    <w:rsid w:val="007C6322"/>
    <w:rsid w:val="007E7235"/>
    <w:rsid w:val="007F0FE9"/>
    <w:rsid w:val="007F74FD"/>
    <w:rsid w:val="00801754"/>
    <w:rsid w:val="00806BB8"/>
    <w:rsid w:val="00814D68"/>
    <w:rsid w:val="00821DA6"/>
    <w:rsid w:val="00830B32"/>
    <w:rsid w:val="00831EA2"/>
    <w:rsid w:val="00833731"/>
    <w:rsid w:val="0084046C"/>
    <w:rsid w:val="00843A5E"/>
    <w:rsid w:val="0084507F"/>
    <w:rsid w:val="00846796"/>
    <w:rsid w:val="00852828"/>
    <w:rsid w:val="00852DF4"/>
    <w:rsid w:val="00852EB4"/>
    <w:rsid w:val="008614F9"/>
    <w:rsid w:val="00874810"/>
    <w:rsid w:val="00874848"/>
    <w:rsid w:val="00876402"/>
    <w:rsid w:val="00896B84"/>
    <w:rsid w:val="008A3E09"/>
    <w:rsid w:val="008A466E"/>
    <w:rsid w:val="008A57B1"/>
    <w:rsid w:val="008E0274"/>
    <w:rsid w:val="008E2092"/>
    <w:rsid w:val="008F0CF6"/>
    <w:rsid w:val="008F1B36"/>
    <w:rsid w:val="008F7CEE"/>
    <w:rsid w:val="00904DF1"/>
    <w:rsid w:val="009332BE"/>
    <w:rsid w:val="00935B30"/>
    <w:rsid w:val="009435F2"/>
    <w:rsid w:val="00983946"/>
    <w:rsid w:val="00991871"/>
    <w:rsid w:val="00992AF7"/>
    <w:rsid w:val="009B41F6"/>
    <w:rsid w:val="009C52E7"/>
    <w:rsid w:val="009C6257"/>
    <w:rsid w:val="009D44F9"/>
    <w:rsid w:val="009F16DF"/>
    <w:rsid w:val="00A32A19"/>
    <w:rsid w:val="00A33542"/>
    <w:rsid w:val="00A54801"/>
    <w:rsid w:val="00A54C2B"/>
    <w:rsid w:val="00A54E72"/>
    <w:rsid w:val="00A54F95"/>
    <w:rsid w:val="00A57925"/>
    <w:rsid w:val="00A606C4"/>
    <w:rsid w:val="00A64E9F"/>
    <w:rsid w:val="00A7523A"/>
    <w:rsid w:val="00A77258"/>
    <w:rsid w:val="00A814B8"/>
    <w:rsid w:val="00A822B1"/>
    <w:rsid w:val="00A86E51"/>
    <w:rsid w:val="00A8769D"/>
    <w:rsid w:val="00AA12BF"/>
    <w:rsid w:val="00AA5D05"/>
    <w:rsid w:val="00AB7D53"/>
    <w:rsid w:val="00AC49E4"/>
    <w:rsid w:val="00AC6441"/>
    <w:rsid w:val="00AD6C8E"/>
    <w:rsid w:val="00AE1D7C"/>
    <w:rsid w:val="00AF4CAF"/>
    <w:rsid w:val="00AF5F0A"/>
    <w:rsid w:val="00AF6FC0"/>
    <w:rsid w:val="00B002F0"/>
    <w:rsid w:val="00B0393C"/>
    <w:rsid w:val="00B101E9"/>
    <w:rsid w:val="00B53337"/>
    <w:rsid w:val="00B75F37"/>
    <w:rsid w:val="00B81CBF"/>
    <w:rsid w:val="00B854B0"/>
    <w:rsid w:val="00B93B05"/>
    <w:rsid w:val="00BA203F"/>
    <w:rsid w:val="00BA5778"/>
    <w:rsid w:val="00BA6AD6"/>
    <w:rsid w:val="00BA72C9"/>
    <w:rsid w:val="00BC43DE"/>
    <w:rsid w:val="00BD3810"/>
    <w:rsid w:val="00BE2C9C"/>
    <w:rsid w:val="00BE6E0F"/>
    <w:rsid w:val="00BF111D"/>
    <w:rsid w:val="00BF2860"/>
    <w:rsid w:val="00BF5A6E"/>
    <w:rsid w:val="00C2611A"/>
    <w:rsid w:val="00C46735"/>
    <w:rsid w:val="00C51D38"/>
    <w:rsid w:val="00C65566"/>
    <w:rsid w:val="00C65CDC"/>
    <w:rsid w:val="00C70336"/>
    <w:rsid w:val="00C83155"/>
    <w:rsid w:val="00C90800"/>
    <w:rsid w:val="00C97E5D"/>
    <w:rsid w:val="00CA05BF"/>
    <w:rsid w:val="00CB0DC5"/>
    <w:rsid w:val="00CE20A4"/>
    <w:rsid w:val="00CE7937"/>
    <w:rsid w:val="00D004DA"/>
    <w:rsid w:val="00D13525"/>
    <w:rsid w:val="00D1698F"/>
    <w:rsid w:val="00D218B2"/>
    <w:rsid w:val="00D233C0"/>
    <w:rsid w:val="00D32E4C"/>
    <w:rsid w:val="00D33571"/>
    <w:rsid w:val="00D46E6B"/>
    <w:rsid w:val="00D51778"/>
    <w:rsid w:val="00D52AC1"/>
    <w:rsid w:val="00D537E6"/>
    <w:rsid w:val="00D74E68"/>
    <w:rsid w:val="00D7603E"/>
    <w:rsid w:val="00D806F4"/>
    <w:rsid w:val="00D90CA3"/>
    <w:rsid w:val="00D91E4F"/>
    <w:rsid w:val="00D9732E"/>
    <w:rsid w:val="00DA3518"/>
    <w:rsid w:val="00DB1CFC"/>
    <w:rsid w:val="00DB5909"/>
    <w:rsid w:val="00DD1ABB"/>
    <w:rsid w:val="00DD1E9E"/>
    <w:rsid w:val="00DE44D7"/>
    <w:rsid w:val="00DE5658"/>
    <w:rsid w:val="00E17478"/>
    <w:rsid w:val="00E17F48"/>
    <w:rsid w:val="00E206D3"/>
    <w:rsid w:val="00E20999"/>
    <w:rsid w:val="00E319E1"/>
    <w:rsid w:val="00E37DE3"/>
    <w:rsid w:val="00E407E0"/>
    <w:rsid w:val="00E44D21"/>
    <w:rsid w:val="00E52354"/>
    <w:rsid w:val="00E536CF"/>
    <w:rsid w:val="00E7537F"/>
    <w:rsid w:val="00E91997"/>
    <w:rsid w:val="00EA2010"/>
    <w:rsid w:val="00EB0910"/>
    <w:rsid w:val="00EB2D79"/>
    <w:rsid w:val="00EB4A46"/>
    <w:rsid w:val="00ED6B39"/>
    <w:rsid w:val="00EE3475"/>
    <w:rsid w:val="00F03046"/>
    <w:rsid w:val="00F03148"/>
    <w:rsid w:val="00F04EF5"/>
    <w:rsid w:val="00F11551"/>
    <w:rsid w:val="00F1451A"/>
    <w:rsid w:val="00F36846"/>
    <w:rsid w:val="00F53BB8"/>
    <w:rsid w:val="00F550C9"/>
    <w:rsid w:val="00F7233E"/>
    <w:rsid w:val="00F751CE"/>
    <w:rsid w:val="00FA5F6A"/>
    <w:rsid w:val="00FA770A"/>
    <w:rsid w:val="00FB230B"/>
    <w:rsid w:val="00FB31CE"/>
    <w:rsid w:val="00FC604C"/>
    <w:rsid w:val="00FE25A2"/>
    <w:rsid w:val="00FF4F4A"/>
    <w:rsid w:val="0B2818B2"/>
    <w:rsid w:val="19F86194"/>
    <w:rsid w:val="63104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C439F"/>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rsid w:val="006D5DD9"/>
    <w:pPr>
      <w:ind w:left="7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D5DD9"/>
    <w:pPr>
      <w:ind w:left="220"/>
    </w:pPr>
    <w:rPr>
      <w:sz w:val="28"/>
      <w:szCs w:val="28"/>
    </w:rPr>
  </w:style>
  <w:style w:type="table" w:customStyle="1" w:styleId="TableNormal">
    <w:name w:val="Table Normal"/>
    <w:uiPriority w:val="2"/>
    <w:semiHidden/>
    <w:unhideWhenUsed/>
    <w:qFormat/>
    <w:rsid w:val="006D5DD9"/>
    <w:tblPr>
      <w:tblCellMar>
        <w:top w:w="0" w:type="dxa"/>
        <w:left w:w="0" w:type="dxa"/>
        <w:bottom w:w="0" w:type="dxa"/>
        <w:right w:w="0" w:type="dxa"/>
      </w:tblCellMar>
    </w:tblPr>
  </w:style>
  <w:style w:type="paragraph" w:styleId="a4">
    <w:name w:val="List Paragraph"/>
    <w:basedOn w:val="a"/>
    <w:uiPriority w:val="34"/>
    <w:qFormat/>
    <w:rsid w:val="006D5DD9"/>
    <w:pPr>
      <w:ind w:left="220" w:firstLine="559"/>
    </w:pPr>
  </w:style>
  <w:style w:type="paragraph" w:customStyle="1" w:styleId="TableParagraph">
    <w:name w:val="Table Paragraph"/>
    <w:basedOn w:val="a"/>
    <w:uiPriority w:val="1"/>
    <w:qFormat/>
    <w:rsid w:val="006D5DD9"/>
    <w:pPr>
      <w:spacing w:before="103"/>
      <w:jc w:val="center"/>
    </w:pPr>
  </w:style>
  <w:style w:type="paragraph" w:styleId="a5">
    <w:name w:val="header"/>
    <w:basedOn w:val="a"/>
    <w:link w:val="Char"/>
    <w:rsid w:val="009332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332BE"/>
    <w:rPr>
      <w:rFonts w:ascii="微软雅黑" w:eastAsia="微软雅黑" w:hAnsi="微软雅黑" w:cs="微软雅黑"/>
      <w:sz w:val="18"/>
      <w:szCs w:val="18"/>
      <w:lang w:val="zh-CN" w:bidi="zh-CN"/>
    </w:rPr>
  </w:style>
  <w:style w:type="paragraph" w:styleId="a6">
    <w:name w:val="footer"/>
    <w:basedOn w:val="a"/>
    <w:link w:val="Char0"/>
    <w:rsid w:val="009332BE"/>
    <w:pPr>
      <w:tabs>
        <w:tab w:val="center" w:pos="4153"/>
        <w:tab w:val="right" w:pos="8306"/>
      </w:tabs>
      <w:snapToGrid w:val="0"/>
    </w:pPr>
    <w:rPr>
      <w:sz w:val="18"/>
      <w:szCs w:val="18"/>
    </w:rPr>
  </w:style>
  <w:style w:type="character" w:customStyle="1" w:styleId="Char0">
    <w:name w:val="页脚 Char"/>
    <w:basedOn w:val="a0"/>
    <w:link w:val="a6"/>
    <w:rsid w:val="009332BE"/>
    <w:rPr>
      <w:rFonts w:ascii="微软雅黑" w:eastAsia="微软雅黑" w:hAnsi="微软雅黑" w:cs="微软雅黑"/>
      <w:sz w:val="18"/>
      <w:szCs w:val="18"/>
      <w:lang w:val="zh-CN" w:bidi="zh-CN"/>
    </w:rPr>
  </w:style>
  <w:style w:type="paragraph" w:styleId="a7">
    <w:name w:val="footnote text"/>
    <w:basedOn w:val="a"/>
    <w:link w:val="Char1"/>
    <w:rsid w:val="003401AE"/>
    <w:pPr>
      <w:snapToGrid w:val="0"/>
    </w:pPr>
    <w:rPr>
      <w:sz w:val="18"/>
      <w:szCs w:val="18"/>
    </w:rPr>
  </w:style>
  <w:style w:type="character" w:customStyle="1" w:styleId="Char1">
    <w:name w:val="脚注文本 Char"/>
    <w:basedOn w:val="a0"/>
    <w:link w:val="a7"/>
    <w:rsid w:val="003401AE"/>
    <w:rPr>
      <w:rFonts w:ascii="微软雅黑" w:eastAsia="微软雅黑" w:hAnsi="微软雅黑" w:cs="微软雅黑"/>
      <w:sz w:val="18"/>
      <w:szCs w:val="18"/>
      <w:lang w:val="zh-CN" w:bidi="zh-CN"/>
    </w:rPr>
  </w:style>
  <w:style w:type="character" w:styleId="a8">
    <w:name w:val="footnote reference"/>
    <w:basedOn w:val="a0"/>
    <w:rsid w:val="003401AE"/>
    <w:rPr>
      <w:vertAlign w:val="superscript"/>
    </w:rPr>
  </w:style>
  <w:style w:type="character" w:styleId="a9">
    <w:name w:val="Hyperlink"/>
    <w:basedOn w:val="a0"/>
    <w:rsid w:val="00EA2010"/>
    <w:rPr>
      <w:color w:val="0000FF" w:themeColor="hyperlink"/>
      <w:u w:val="single"/>
    </w:rPr>
  </w:style>
  <w:style w:type="paragraph" w:styleId="aa">
    <w:name w:val="Balloon Text"/>
    <w:basedOn w:val="a"/>
    <w:link w:val="Char2"/>
    <w:rsid w:val="00CE7937"/>
    <w:rPr>
      <w:sz w:val="18"/>
      <w:szCs w:val="18"/>
    </w:rPr>
  </w:style>
  <w:style w:type="character" w:customStyle="1" w:styleId="Char2">
    <w:name w:val="批注框文本 Char"/>
    <w:basedOn w:val="a0"/>
    <w:link w:val="aa"/>
    <w:rsid w:val="00CE7937"/>
    <w:rPr>
      <w:rFonts w:ascii="微软雅黑" w:eastAsia="微软雅黑" w:hAnsi="微软雅黑" w:cs="微软雅黑"/>
      <w:sz w:val="18"/>
      <w:szCs w:val="18"/>
      <w:lang w:val="zh-CN" w:bidi="zh-CN"/>
    </w:rPr>
  </w:style>
  <w:style w:type="paragraph" w:styleId="ab">
    <w:name w:val="Date"/>
    <w:basedOn w:val="a"/>
    <w:next w:val="a"/>
    <w:link w:val="Char3"/>
    <w:rsid w:val="00642810"/>
    <w:pPr>
      <w:ind w:leftChars="2500" w:left="100"/>
    </w:pPr>
  </w:style>
  <w:style w:type="character" w:customStyle="1" w:styleId="Char3">
    <w:name w:val="日期 Char"/>
    <w:basedOn w:val="a0"/>
    <w:link w:val="ab"/>
    <w:rsid w:val="00642810"/>
    <w:rPr>
      <w:rFonts w:ascii="微软雅黑" w:eastAsia="微软雅黑" w:hAnsi="微软雅黑" w:cs="微软雅黑"/>
      <w:sz w:val="22"/>
      <w:szCs w:val="22"/>
      <w:lang w:val="zh-CN" w:bidi="zh-CN"/>
    </w:rPr>
  </w:style>
  <w:style w:type="table" w:styleId="ac">
    <w:name w:val="Table Grid"/>
    <w:basedOn w:val="a1"/>
    <w:uiPriority w:val="39"/>
    <w:rsid w:val="00642810"/>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B7D5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15E53-CAD2-4C27-AF10-4FAC09A2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Xuejun</dc:creator>
  <cp:lastModifiedBy>Administrator</cp:lastModifiedBy>
  <cp:revision>225</cp:revision>
  <cp:lastPrinted>2022-09-17T01:37:00Z</cp:lastPrinted>
  <dcterms:created xsi:type="dcterms:W3CDTF">2020-09-27T03:32:00Z</dcterms:created>
  <dcterms:modified xsi:type="dcterms:W3CDTF">2022-09-17T01:48:00Z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2019</vt:lpwstr>
  </property>
  <property fmtid="{D5CDD505-2E9C-101B-9397-08002B2CF9AE}" pid="4" name="LastSaved">
    <vt:filetime>2020-09-27T00:00:00Z</vt:filetime>
  </property>
  <property fmtid="{D5CDD505-2E9C-101B-9397-08002B2CF9AE}" pid="5" name="KSOProductBuildVer">
    <vt:lpwstr>2052-11.1.0.9999</vt:lpwstr>
  </property>
</Properties>
</file>